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C0C" w:rsidRPr="007B10EB" w:rsidRDefault="00C80C0C" w:rsidP="00C80C0C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7B10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2953413</wp:posOffset>
            </wp:positionH>
            <wp:positionV relativeFrom="paragraph">
              <wp:posOffset>-161262</wp:posOffset>
            </wp:positionV>
            <wp:extent cx="532737" cy="739471"/>
            <wp:effectExtent l="19050" t="0" r="663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" cy="7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C0C" w:rsidRPr="007B10EB" w:rsidRDefault="00C80C0C" w:rsidP="00C80C0C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C80C0C" w:rsidRPr="007B10EB" w:rsidRDefault="00C80C0C" w:rsidP="00C80C0C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C80C0C" w:rsidRPr="007B10EB" w:rsidRDefault="00C80C0C" w:rsidP="00C80C0C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7B10EB">
        <w:rPr>
          <w:rStyle w:val="FontStyle11"/>
          <w:sz w:val="28"/>
          <w:szCs w:val="28"/>
        </w:rPr>
        <w:t>АДМИНИСТРАЦИЯ</w:t>
      </w:r>
    </w:p>
    <w:p w:rsidR="00C80C0C" w:rsidRPr="007B10EB" w:rsidRDefault="00C80C0C" w:rsidP="00C80C0C">
      <w:pPr>
        <w:pStyle w:val="a3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7B10EB">
        <w:rPr>
          <w:rStyle w:val="FontStyle11"/>
          <w:sz w:val="28"/>
          <w:szCs w:val="28"/>
        </w:rPr>
        <w:t>МЁДОВСКОГО СЕЛЬСКОГО ПОСЕЛЕНИЯ</w:t>
      </w:r>
    </w:p>
    <w:p w:rsidR="00C80C0C" w:rsidRPr="007B10EB" w:rsidRDefault="00C80C0C" w:rsidP="00C80C0C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C80C0C" w:rsidRPr="007B10EB" w:rsidRDefault="00C80C0C" w:rsidP="00C80C0C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ВОРОНЕЖСКОЙ ОБЛАСТИ</w:t>
      </w:r>
    </w:p>
    <w:p w:rsidR="00C80C0C" w:rsidRPr="007B10EB" w:rsidRDefault="00C80C0C" w:rsidP="00C80C0C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ПОСТАНОВЛЕНИЕ</w:t>
      </w:r>
    </w:p>
    <w:p w:rsidR="00C80C0C" w:rsidRPr="007B10EB" w:rsidRDefault="00C80C0C" w:rsidP="00C80C0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b/>
          <w:sz w:val="28"/>
          <w:szCs w:val="28"/>
        </w:rPr>
      </w:pPr>
    </w:p>
    <w:p w:rsidR="00C80C0C" w:rsidRPr="007B10EB" w:rsidRDefault="00C80C0C" w:rsidP="00C80C0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</w:rPr>
      </w:pPr>
      <w:r w:rsidRPr="007B10EB">
        <w:rPr>
          <w:rStyle w:val="FontStyle11"/>
        </w:rPr>
        <w:t>от «</w:t>
      </w:r>
      <w:r w:rsidR="00767412">
        <w:rPr>
          <w:rStyle w:val="FontStyle11"/>
        </w:rPr>
        <w:t>09</w:t>
      </w:r>
      <w:r w:rsidRPr="007B10EB">
        <w:rPr>
          <w:rStyle w:val="FontStyle11"/>
        </w:rPr>
        <w:t xml:space="preserve">» </w:t>
      </w:r>
      <w:r w:rsidR="00767412">
        <w:rPr>
          <w:rStyle w:val="FontStyle11"/>
        </w:rPr>
        <w:t>января</w:t>
      </w:r>
      <w:r w:rsidRPr="007B10EB">
        <w:rPr>
          <w:rStyle w:val="FontStyle11"/>
        </w:rPr>
        <w:t xml:space="preserve"> 202</w:t>
      </w:r>
      <w:r w:rsidR="00767412">
        <w:rPr>
          <w:rStyle w:val="FontStyle11"/>
        </w:rPr>
        <w:t>5</w:t>
      </w:r>
      <w:r w:rsidRPr="007B10EB">
        <w:rPr>
          <w:rStyle w:val="FontStyle11"/>
        </w:rPr>
        <w:t>года  №</w:t>
      </w:r>
      <w:r>
        <w:rPr>
          <w:rStyle w:val="FontStyle11"/>
        </w:rPr>
        <w:t xml:space="preserve"> </w:t>
      </w:r>
      <w:r w:rsidR="00767412">
        <w:rPr>
          <w:rStyle w:val="FontStyle11"/>
        </w:rPr>
        <w:t>2</w:t>
      </w:r>
    </w:p>
    <w:p w:rsidR="00C80C0C" w:rsidRPr="007B10EB" w:rsidRDefault="00C80C0C" w:rsidP="00C80C0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</w:rPr>
      </w:pPr>
      <w:r w:rsidRPr="007B10EB">
        <w:rPr>
          <w:rStyle w:val="FontStyle11"/>
        </w:rPr>
        <w:t xml:space="preserve">      п. Дубрава</w:t>
      </w:r>
    </w:p>
    <w:p w:rsidR="00C80C0C" w:rsidRPr="007B10EB" w:rsidRDefault="00C80C0C" w:rsidP="00C80C0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C0C" w:rsidRPr="007B10EB" w:rsidRDefault="00C80C0C" w:rsidP="00C80C0C">
      <w:pPr>
        <w:pStyle w:val="Title"/>
        <w:spacing w:before="0" w:after="0"/>
        <w:ind w:right="4393"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>Об утверждении Программы профилактики рисков причинения вреда (ущерба) охраняемым законом ценностям в сфере муниципального земельного контроля, осуществляемого администрацией Мёдовского  сельского поселения Богучарского муниципального района Воронежской области  на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B10E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80C0C" w:rsidRPr="007B10EB" w:rsidRDefault="00C80C0C" w:rsidP="00C80C0C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C80C0C" w:rsidRPr="007B10EB" w:rsidRDefault="00C80C0C" w:rsidP="00C80C0C">
      <w:pPr>
        <w:tabs>
          <w:tab w:val="left" w:pos="993"/>
          <w:tab w:val="left" w:pos="5954"/>
          <w:tab w:val="left" w:pos="6379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C80C0C" w:rsidRPr="007B10EB" w:rsidRDefault="00C80C0C" w:rsidP="00C80C0C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ст.44  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 xml:space="preserve"> Федеральн</w:t>
      </w:r>
      <w:r>
        <w:rPr>
          <w:rFonts w:ascii="Times New Roman" w:hAnsi="Times New Roman" w:cs="Times New Roman"/>
          <w:b w:val="0"/>
          <w:sz w:val="28"/>
          <w:szCs w:val="28"/>
        </w:rPr>
        <w:t>ого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З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>акон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 xml:space="preserve"> от 31.07.2021  №248-ФЗ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администрация  Мёдовского  сельского поселения Богучарского муниципального района Воронежской области  </w:t>
      </w:r>
      <w:r w:rsidRPr="007B10EB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80C0C" w:rsidRPr="007B10EB" w:rsidRDefault="00C80C0C" w:rsidP="00C80C0C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Утвердить Программу</w:t>
      </w:r>
      <w:r w:rsidRPr="007B10EB">
        <w:rPr>
          <w:rFonts w:ascii="Times New Roman" w:hAnsi="Times New Roman" w:cs="Times New Roman"/>
          <w:sz w:val="28"/>
          <w:szCs w:val="28"/>
        </w:rPr>
        <w:t xml:space="preserve"> профилактики рисков причинения вреда (ущерба) охраняемым законом ценностям в сфере муниципального земельного контроля, осуществляемого администрацией Мёдовского сельского поселения Богучарского муниципального района Воронежской области на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B10E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Pr="007B10EB">
        <w:rPr>
          <w:rFonts w:ascii="Times New Roman" w:hAnsi="Times New Roman" w:cs="Times New Roman"/>
          <w:sz w:val="28"/>
          <w:szCs w:val="28"/>
        </w:rPr>
        <w:t>.</w:t>
      </w:r>
    </w:p>
    <w:p w:rsidR="00C80C0C" w:rsidRPr="007B10EB" w:rsidRDefault="00C80C0C" w:rsidP="00C80C0C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7B10E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B10EB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80C0C" w:rsidRPr="007B10EB" w:rsidRDefault="00C80C0C" w:rsidP="00C80C0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80C0C" w:rsidRPr="007B10EB" w:rsidRDefault="00C80C0C" w:rsidP="00C80C0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B10EB">
        <w:rPr>
          <w:rFonts w:ascii="Times New Roman" w:hAnsi="Times New Roman"/>
          <w:sz w:val="28"/>
          <w:szCs w:val="28"/>
        </w:rPr>
        <w:t xml:space="preserve">Глава Мёдовского </w:t>
      </w:r>
    </w:p>
    <w:p w:rsidR="00C80C0C" w:rsidRPr="007B10EB" w:rsidRDefault="00C80C0C" w:rsidP="00C80C0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B10EB">
        <w:rPr>
          <w:rFonts w:ascii="Times New Roman" w:hAnsi="Times New Roman"/>
          <w:sz w:val="28"/>
          <w:szCs w:val="28"/>
        </w:rPr>
        <w:t>сельского поселения                                      С.В.Чупраков</w:t>
      </w:r>
    </w:p>
    <w:p w:rsidR="00C80C0C" w:rsidRPr="007B10EB" w:rsidRDefault="00C80C0C" w:rsidP="00C80C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hAnsi="Times New Roman"/>
          <w:sz w:val="28"/>
          <w:szCs w:val="28"/>
        </w:rPr>
        <w:br w:type="page"/>
      </w:r>
    </w:p>
    <w:p w:rsidR="00C80C0C" w:rsidRPr="007B10EB" w:rsidRDefault="00C80C0C" w:rsidP="00C80C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C80C0C" w:rsidRPr="007B10EB" w:rsidRDefault="00C80C0C" w:rsidP="00C80C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к  постановлению администрации</w:t>
      </w:r>
    </w:p>
    <w:p w:rsidR="00C80C0C" w:rsidRPr="007B10EB" w:rsidRDefault="00C80C0C" w:rsidP="00C80C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Мёдовского сельского поселения</w:t>
      </w:r>
    </w:p>
    <w:p w:rsidR="00C80C0C" w:rsidRPr="007B10EB" w:rsidRDefault="00C80C0C" w:rsidP="00C80C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Богучарского муниципального района </w:t>
      </w:r>
    </w:p>
    <w:p w:rsidR="00C80C0C" w:rsidRPr="007B10EB" w:rsidRDefault="00C80C0C" w:rsidP="00C80C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от «</w:t>
      </w:r>
      <w:r w:rsidR="00767412">
        <w:rPr>
          <w:rFonts w:ascii="Times New Roman" w:eastAsia="Times New Roman" w:hAnsi="Times New Roman" w:cs="Times New Roman"/>
          <w:b/>
          <w:bCs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7674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января</w:t>
      </w: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 w:rsidR="00767412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 № </w:t>
      </w:r>
      <w:r w:rsidR="00767412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bookmarkStart w:id="0" w:name="_GoBack"/>
      <w:bookmarkEnd w:id="0"/>
    </w:p>
    <w:p w:rsidR="00C80C0C" w:rsidRPr="007B10EB" w:rsidRDefault="00C80C0C" w:rsidP="00C80C0C">
      <w:pPr>
        <w:shd w:val="clear" w:color="auto" w:fill="FFFFFF"/>
        <w:spacing w:before="88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80C0C" w:rsidRPr="007B10EB" w:rsidRDefault="00C80C0C" w:rsidP="00C80C0C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</w:t>
      </w:r>
    </w:p>
    <w:p w:rsidR="00C80C0C" w:rsidRPr="007B10EB" w:rsidRDefault="00C80C0C" w:rsidP="00C80C0C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профилактики рисков причинения вреда (ущерба) охраняемым законом ценностям в сфере муниципального земельного контроля, осуществляемого администрацией Мёдовского сельского поселения Богучарского муниципального района Воронежской области </w:t>
      </w:r>
      <w:proofErr w:type="gramStart"/>
      <w:r w:rsidRPr="007B10EB">
        <w:rPr>
          <w:rFonts w:ascii="Times New Roman" w:hAnsi="Times New Roman" w:cs="Times New Roman"/>
          <w:color w:val="auto"/>
          <w:sz w:val="28"/>
          <w:szCs w:val="28"/>
        </w:rPr>
        <w:t>на</w:t>
      </w:r>
      <w:proofErr w:type="gramEnd"/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C80C0C" w:rsidRPr="007B10EB" w:rsidRDefault="00C80C0C" w:rsidP="00C80C0C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>202</w:t>
      </w: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 год (далее – Программа)</w:t>
      </w:r>
    </w:p>
    <w:p w:rsidR="00C80C0C" w:rsidRPr="007B10EB" w:rsidRDefault="00C80C0C" w:rsidP="00C80C0C"/>
    <w:p w:rsidR="00C80C0C" w:rsidRDefault="00C80C0C" w:rsidP="00C80C0C">
      <w:pPr>
        <w:pStyle w:val="a5"/>
        <w:shd w:val="clear" w:color="auto" w:fill="FFFFFF"/>
        <w:jc w:val="center"/>
        <w:rPr>
          <w:b/>
          <w:bCs/>
          <w:sz w:val="28"/>
          <w:szCs w:val="28"/>
        </w:rPr>
      </w:pPr>
      <w:r w:rsidRPr="007B10EB">
        <w:rPr>
          <w:b/>
          <w:bCs/>
          <w:sz w:val="28"/>
          <w:szCs w:val="28"/>
        </w:rPr>
        <w:t xml:space="preserve">Раздел 1. Анализ текущего состояния осуществления муниципального земельного контроля, описание текущего развития профилактической деятельности администрации </w:t>
      </w:r>
      <w:r w:rsidRPr="007B10EB">
        <w:rPr>
          <w:b/>
          <w:sz w:val="28"/>
          <w:szCs w:val="28"/>
        </w:rPr>
        <w:t>Мёдовского сельского поселения Богучарского муниципального района Воронежской области</w:t>
      </w:r>
      <w:r w:rsidRPr="007B10EB">
        <w:rPr>
          <w:b/>
          <w:bCs/>
          <w:sz w:val="28"/>
          <w:szCs w:val="28"/>
        </w:rPr>
        <w:t>, характеристика проблем, на решение которых направлена Программа </w:t>
      </w:r>
    </w:p>
    <w:p w:rsidR="00C80C0C" w:rsidRPr="00222BBA" w:rsidRDefault="00C80C0C" w:rsidP="00FC4D1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 xml:space="preserve">1.1.     </w:t>
      </w:r>
      <w:proofErr w:type="gramStart"/>
      <w:r w:rsidRPr="00222BBA">
        <w:rPr>
          <w:sz w:val="28"/>
          <w:szCs w:val="28"/>
        </w:rPr>
        <w:t>Муниципальный контроль – деятельность контрольных органов, направленная на предупреждение, выявление и пресечение нарушений обязательных требований, осуществляемая в пределах полномочий указанных органов посредством профилактики нарушений обязательных требований, оценки соблюдения гражданами и организациями обязательных требований, выявления их нарушений, принятия предусмотренных законодательством Российской Федерации мер по пресечению выявленных нарушений обязательных требований, устранению их последствий и (или) восстановлению правового положения, существовавшего до возникновения таких нарушений.</w:t>
      </w:r>
      <w:proofErr w:type="gramEnd"/>
    </w:p>
    <w:p w:rsidR="00C80C0C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Предметом муниципального земельного контроля является соблюдение юридическими лицами, индивидуальными предпринимателями, гражданами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 (далее – обязательные требования).</w:t>
      </w:r>
    </w:p>
    <w:p w:rsidR="00C80C0C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Подконтрольными субъектами при проведении муниципального земельного контроля являются юридические лица, индивидуальные предприниматели и граждане при осуществлении ими производственной и иной деятельности по использованию земель (далее - подконтрольные субъекты).</w:t>
      </w:r>
    </w:p>
    <w:p w:rsidR="00C80C0C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Муниципальный земельный контроль на территории  Мёдовского сельского поселения Богучарского муниципального района Воронежской области осуществляется  администрацией Мёдовского сельского поселения Богучарского муниципального района Воронежской области (далее – Администрация) посредством:</w:t>
      </w:r>
    </w:p>
    <w:p w:rsidR="00C80C0C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- организации и проведения проверок соблюдения подконтрольными субъектами обязательных требований;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C80C0C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lastRenderedPageBreak/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- организации и проведения мероприятий по контролю, осуществляемых без взаимодействия с подконтрольными субъектами.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Положением о муниципальном земельном контроле на территории Мёдовского сельского поселения Богучарского муниципального района Воронежской области, утвержденным решением Совета народных депутатов Мёдовского сельского поселения Богучарского муниципального района Воронежской области от 05.10.2021 № 73, муниципальный земельный контроль осуществляется без проведения плановых контрольных мероприятий.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В связи с ограничениями, установленными постановлением Правительства РФ от 10.03.2022 № 336 «Об особенностях организации и осуществления государственного контроля (надзора), муниципального контроля» в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году проводились исключительно контрольные мероприятия без взаимодействия с контролируемым лицом. В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году проведено </w:t>
      </w:r>
      <w:r>
        <w:rPr>
          <w:sz w:val="28"/>
          <w:szCs w:val="28"/>
        </w:rPr>
        <w:t>0</w:t>
      </w:r>
      <w:r w:rsidRPr="00222BBA">
        <w:rPr>
          <w:sz w:val="28"/>
          <w:szCs w:val="28"/>
        </w:rPr>
        <w:t xml:space="preserve"> контрольных мероприятий без взаимодействия с контролируемым лицом.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222BBA">
        <w:rPr>
          <w:sz w:val="28"/>
          <w:szCs w:val="28"/>
        </w:rPr>
        <w:t>В целях предупреждения нарушений подконтрольными субъектами обязательных требований, устранения причин, факторов и условий, способствующих указанным нарушениям,  Администрацией осуществлялись мероприятия по профилактике таких нарушений в рамках программы профилактики рисков причинения вреда (ущерба) охраняемым законом ценностям в сфере муниципального земельного контроля на территории Мёдовского сельского поселения Богучарского муниципального района Воронежской области на 2022 год, утвержденной постановлением администрации Мёдовского сельского поселения Богучарского муниципального</w:t>
      </w:r>
      <w:proofErr w:type="gramEnd"/>
      <w:r w:rsidRPr="00222BBA">
        <w:rPr>
          <w:sz w:val="28"/>
          <w:szCs w:val="28"/>
        </w:rPr>
        <w:t xml:space="preserve"> района Воронежской области от «01»марта 2022 №14.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В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году в соответствии с планом мероприятий по профилактике нарушений законодательства в сфере муниципального земельного контроля на территории Мёдовского сельского поселения Богучарского муниципального района Воронежской области на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 осуществлялись следующие мероприятия: информирование, консультирование, объявление предостережения. </w:t>
      </w:r>
      <w:proofErr w:type="gramStart"/>
      <w:r w:rsidRPr="00222BBA">
        <w:rPr>
          <w:sz w:val="28"/>
          <w:szCs w:val="28"/>
        </w:rPr>
        <w:t>С целью осуществления мероприятий в рамках «Информирование» на официальном сайте  администрации Мёдовского сельского поселения Богучарского муниципального района Воронежской области в информационно-телекоммуникационной сети «Интернет» (далее – официальный сайт) обеспечено размещение информации в отношении проведения муниципального земельного контроля на территории Мёдовского сельского поселения Богучарского муниципального района Воронежской области согласно требований статьи 46 Федерального закона от 31.07.2020 № 248-ФЗ «О государственном контроле (надзоре) и муниципальном</w:t>
      </w:r>
      <w:proofErr w:type="gramEnd"/>
      <w:r w:rsidRPr="00222BBA">
        <w:rPr>
          <w:sz w:val="28"/>
          <w:szCs w:val="28"/>
        </w:rPr>
        <w:t xml:space="preserve"> </w:t>
      </w:r>
      <w:proofErr w:type="gramStart"/>
      <w:r w:rsidRPr="00222BBA">
        <w:rPr>
          <w:sz w:val="28"/>
          <w:szCs w:val="28"/>
        </w:rPr>
        <w:t>контроле</w:t>
      </w:r>
      <w:proofErr w:type="gramEnd"/>
      <w:r w:rsidRPr="00222BBA">
        <w:rPr>
          <w:sz w:val="28"/>
          <w:szCs w:val="28"/>
        </w:rPr>
        <w:t xml:space="preserve"> в Российской Федерации». В рамках мероприятий «Консультирование» подконтрольным субъектам даны разъяснения по вопросам, связанным с организацией и осуществлением муниципального земельного контроля. Общее количество консультирований – </w:t>
      </w:r>
      <w:r>
        <w:rPr>
          <w:sz w:val="28"/>
          <w:szCs w:val="28"/>
        </w:rPr>
        <w:t>12</w:t>
      </w:r>
      <w:r w:rsidRPr="00222BBA">
        <w:rPr>
          <w:sz w:val="28"/>
          <w:szCs w:val="28"/>
        </w:rPr>
        <w:t xml:space="preserve">. Подконтрольным субъектам объявлено </w:t>
      </w:r>
      <w:r>
        <w:rPr>
          <w:sz w:val="28"/>
          <w:szCs w:val="28"/>
        </w:rPr>
        <w:t>1</w:t>
      </w:r>
      <w:r w:rsidRPr="00222BBA">
        <w:rPr>
          <w:sz w:val="28"/>
          <w:szCs w:val="28"/>
        </w:rPr>
        <w:t xml:space="preserve"> предостережений о недопустимости нарушения обязательных требований и предложено принять меры по обеспечению соблюдения обязательных требований. Профилактическая работа также проводилась посредством проведения совещаний с подконтрольными субъектами и заинтересованными лицами.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lastRenderedPageBreak/>
        <w:t>Мониторинг состояния подконтрольных субъектов в сфере земельного законодательства выявил, что ключевыми и наиболее значимыми рисками являются использование земельных участков лицами, не имеющими предусмотренных законодательством Российской Федерации прав на указанные земельные участки, и использование земельных участков не по целевому назначению.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Проведение профилактических мероприятий, направленных на соблюдение подконтрольными субъектами обязательных требований, на побуждение подконтрольных субъектов к добросовестности, будет способствовать повышению ответственности подконтрольных субъектов, снижению количества совершаемых нарушений обязательных требований. 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22BBA">
        <w:rPr>
          <w:b/>
          <w:bCs/>
          <w:sz w:val="28"/>
          <w:szCs w:val="28"/>
        </w:rPr>
        <w:t>Раздел 2. Цели и задачи реализации Программы профилактики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 Цели Программы: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2.1.1. Стимулирование добросовестного соблюдения обязательных требований всеми подконтрольными субъектами.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2.1.3. Создание условий для доведения обязательных требований до подконтрольных субъектов, повышение информированности о способах их соблюдения.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 Задачи Программы: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2.2.1. Выявление причин, факторов и условий, способствующих нарушению обязательных требований земельного законодательства в отношении объектов земельных отношений, определение способов устранения или снижения рисков их возникновения.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2.2.2.Установление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2.2.3.Формирование единого понимания обязательных требований законодательства у всех участников контрольной деятельности;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2.2.4. Повышение прозрачности осуществляемой Управлением контрольной деятельности.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2.2.5.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222BBA">
        <w:rPr>
          <w:b/>
          <w:bCs/>
          <w:sz w:val="28"/>
          <w:szCs w:val="28"/>
        </w:rPr>
        <w:t>Раздел 3. Перечень профилактических мероприятий, сроки (периодичность) их проведения 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 w:rsidR="00FC4D10">
        <w:rPr>
          <w:sz w:val="28"/>
          <w:szCs w:val="28"/>
        </w:rPr>
        <w:t>5</w:t>
      </w:r>
      <w:r w:rsidRPr="00222BBA">
        <w:rPr>
          <w:sz w:val="28"/>
          <w:szCs w:val="28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земельного законодательства на территории Мёдовского сельского поселения Богучарского муниципального района Воронежской области на 202</w:t>
      </w:r>
      <w:r w:rsidR="00FC4D10">
        <w:rPr>
          <w:sz w:val="28"/>
          <w:szCs w:val="28"/>
        </w:rPr>
        <w:t>5</w:t>
      </w:r>
      <w:r w:rsidRPr="00222BBA">
        <w:rPr>
          <w:sz w:val="28"/>
          <w:szCs w:val="28"/>
        </w:rPr>
        <w:t xml:space="preserve"> год (приложение). 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22BBA">
        <w:rPr>
          <w:b/>
          <w:bCs/>
          <w:sz w:val="28"/>
          <w:szCs w:val="28"/>
        </w:rPr>
        <w:t>Раздел 4. Показатели результативности и эффективности Программы. 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4.1. Отчетные показатели Программы за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год: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lastRenderedPageBreak/>
        <w:t>4.1.1.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– 100%.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4.1.2.. Доля профилактических мероприятий в объеме контрольных мероприятий – 100 %.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4.2. Экономический эффект от реализованных мероприятий: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4.2.1. Минимизация ресурсных затрат всех участников контрольной деятельности за счет дифференцирования случаев, в которых возможно направление подконтрольным субъектам предостережений о недопустимости нарушения обязательных требований, а не проведение внеплановой проверки;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4.2.2. Повышение уровня доверия подконтрольных субъектов к Управлению.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Реализация Программы осуществляется путем исполнения организационных и профилактических мероприятий в соответствии с Планом мероприятий по профилактике нарушений при осуществлении муниципального земельного контроля на территории Мёдовского сельского поселения Богучарского муниципального района Воронежской области на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Результаты профилактической работы  Администрации включаются в Доклад об осуществлении муниципального земельного на территории Мёдовского сельского поселения Богучарского муниципального района Воронежской области за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год.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C80C0C" w:rsidRPr="00222BBA" w:rsidRDefault="00C80C0C" w:rsidP="00C80C0C">
      <w:pPr>
        <w:pStyle w:val="a5"/>
        <w:shd w:val="clear" w:color="auto" w:fill="FFFFFF"/>
        <w:jc w:val="right"/>
        <w:rPr>
          <w:iCs/>
          <w:sz w:val="28"/>
          <w:szCs w:val="28"/>
        </w:rPr>
      </w:pPr>
    </w:p>
    <w:p w:rsidR="00C80C0C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22BBA">
        <w:rPr>
          <w:iCs/>
          <w:sz w:val="28"/>
          <w:szCs w:val="28"/>
        </w:rPr>
        <w:lastRenderedPageBreak/>
        <w:t>Приложение</w:t>
      </w:r>
      <w:r w:rsidRPr="00222BBA">
        <w:rPr>
          <w:sz w:val="28"/>
          <w:szCs w:val="28"/>
        </w:rPr>
        <w:br/>
      </w:r>
      <w:r w:rsidRPr="00222BBA">
        <w:rPr>
          <w:iCs/>
          <w:sz w:val="28"/>
          <w:szCs w:val="28"/>
        </w:rPr>
        <w:t>к Программе профилактики рисков</w:t>
      </w:r>
    </w:p>
    <w:p w:rsidR="00C80C0C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22BBA">
        <w:rPr>
          <w:iCs/>
          <w:sz w:val="28"/>
          <w:szCs w:val="28"/>
        </w:rPr>
        <w:t xml:space="preserve"> причинения вреда (ущерба)</w:t>
      </w:r>
      <w:r w:rsidRPr="00222BBA">
        <w:rPr>
          <w:sz w:val="28"/>
          <w:szCs w:val="28"/>
        </w:rPr>
        <w:br/>
      </w:r>
      <w:r w:rsidRPr="00222BBA">
        <w:rPr>
          <w:iCs/>
          <w:sz w:val="28"/>
          <w:szCs w:val="28"/>
        </w:rPr>
        <w:t xml:space="preserve">охраняемым законом ценностям </w:t>
      </w:r>
      <w:proofErr w:type="gramStart"/>
      <w:r w:rsidRPr="00222BBA">
        <w:rPr>
          <w:iCs/>
          <w:sz w:val="28"/>
          <w:szCs w:val="28"/>
        </w:rPr>
        <w:t>в</w:t>
      </w:r>
      <w:proofErr w:type="gramEnd"/>
    </w:p>
    <w:p w:rsidR="00C80C0C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22BBA">
        <w:rPr>
          <w:iCs/>
          <w:sz w:val="28"/>
          <w:szCs w:val="28"/>
        </w:rPr>
        <w:t xml:space="preserve"> сфере муниципального земельного контроля </w:t>
      </w:r>
    </w:p>
    <w:p w:rsidR="00C80C0C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22BBA">
        <w:rPr>
          <w:iCs/>
          <w:sz w:val="28"/>
          <w:szCs w:val="28"/>
        </w:rPr>
        <w:t xml:space="preserve">на территории  </w:t>
      </w:r>
      <w:r w:rsidRPr="00222BBA">
        <w:rPr>
          <w:sz w:val="28"/>
          <w:szCs w:val="28"/>
        </w:rPr>
        <w:t xml:space="preserve">Мёдовского </w:t>
      </w:r>
      <w:proofErr w:type="gramStart"/>
      <w:r w:rsidRPr="00222BBA">
        <w:rPr>
          <w:sz w:val="28"/>
          <w:szCs w:val="28"/>
        </w:rPr>
        <w:t>сельского</w:t>
      </w:r>
      <w:proofErr w:type="gramEnd"/>
      <w:r w:rsidRPr="00222BBA">
        <w:rPr>
          <w:sz w:val="28"/>
          <w:szCs w:val="28"/>
        </w:rPr>
        <w:t xml:space="preserve"> </w:t>
      </w:r>
    </w:p>
    <w:p w:rsidR="00C80C0C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22BBA">
        <w:rPr>
          <w:sz w:val="28"/>
          <w:szCs w:val="28"/>
        </w:rPr>
        <w:t>поселения Богучарского муниципального</w:t>
      </w:r>
    </w:p>
    <w:p w:rsidR="00C80C0C" w:rsidRPr="00222BBA" w:rsidRDefault="00C80C0C" w:rsidP="00C80C0C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22BBA">
        <w:rPr>
          <w:sz w:val="28"/>
          <w:szCs w:val="28"/>
        </w:rPr>
        <w:t xml:space="preserve"> района Воронежской области </w:t>
      </w:r>
      <w:r w:rsidRPr="00222BBA">
        <w:rPr>
          <w:iCs/>
          <w:sz w:val="28"/>
          <w:szCs w:val="28"/>
        </w:rPr>
        <w:t>на 202</w:t>
      </w:r>
      <w:r>
        <w:rPr>
          <w:iCs/>
          <w:sz w:val="28"/>
          <w:szCs w:val="28"/>
        </w:rPr>
        <w:t>5</w:t>
      </w:r>
      <w:r w:rsidRPr="00222BBA">
        <w:rPr>
          <w:iCs/>
          <w:sz w:val="28"/>
          <w:szCs w:val="28"/>
        </w:rPr>
        <w:t xml:space="preserve"> год</w:t>
      </w:r>
    </w:p>
    <w:p w:rsidR="00C80C0C" w:rsidRPr="00222BBA" w:rsidRDefault="00C80C0C" w:rsidP="00C80C0C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22BBA">
        <w:rPr>
          <w:rFonts w:ascii="Times New Roman" w:hAnsi="Times New Roman" w:cs="Times New Roman"/>
          <w:color w:val="auto"/>
          <w:sz w:val="28"/>
          <w:szCs w:val="28"/>
        </w:rPr>
        <w:t>План мероприятий по профилактике нарушений земельного законодательства на территории Мёдовского сельского поселения Богучарского муниципального района Воронежской области на 202</w:t>
      </w: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222BBA">
        <w:rPr>
          <w:rFonts w:ascii="Times New Roman" w:hAnsi="Times New Roman" w:cs="Times New Roman"/>
          <w:color w:val="auto"/>
          <w:sz w:val="28"/>
          <w:szCs w:val="28"/>
        </w:rPr>
        <w:t xml:space="preserve"> год</w:t>
      </w:r>
    </w:p>
    <w:p w:rsidR="00C80C0C" w:rsidRPr="00222BBA" w:rsidRDefault="00C80C0C" w:rsidP="00C80C0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"/>
        <w:gridCol w:w="2706"/>
        <w:gridCol w:w="3529"/>
        <w:gridCol w:w="2029"/>
        <w:gridCol w:w="1540"/>
      </w:tblGrid>
      <w:tr w:rsidR="00C80C0C" w:rsidRPr="00222BBA" w:rsidTr="001770ED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jc w:val="center"/>
              <w:rPr>
                <w:sz w:val="28"/>
                <w:szCs w:val="28"/>
              </w:rPr>
            </w:pPr>
            <w:r w:rsidRPr="00222BBA">
              <w:rPr>
                <w:b/>
                <w:bCs/>
                <w:sz w:val="28"/>
                <w:szCs w:val="28"/>
              </w:rPr>
              <w:t>№</w:t>
            </w:r>
          </w:p>
          <w:p w:rsidR="00C80C0C" w:rsidRPr="00222BBA" w:rsidRDefault="00C80C0C" w:rsidP="001770ED">
            <w:pPr>
              <w:pStyle w:val="a5"/>
              <w:jc w:val="center"/>
              <w:rPr>
                <w:sz w:val="28"/>
                <w:szCs w:val="28"/>
              </w:rPr>
            </w:pPr>
            <w:proofErr w:type="gramStart"/>
            <w:r w:rsidRPr="00222BB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222BB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jc w:val="center"/>
              <w:rPr>
                <w:sz w:val="28"/>
                <w:szCs w:val="28"/>
              </w:rPr>
            </w:pPr>
            <w:r w:rsidRPr="00222BBA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jc w:val="center"/>
              <w:rPr>
                <w:sz w:val="28"/>
                <w:szCs w:val="28"/>
              </w:rPr>
            </w:pPr>
            <w:r w:rsidRPr="00222BBA">
              <w:rPr>
                <w:b/>
                <w:bCs/>
                <w:sz w:val="28"/>
                <w:szCs w:val="28"/>
              </w:rPr>
              <w:t>Сведения о мероприятии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jc w:val="center"/>
              <w:rPr>
                <w:sz w:val="28"/>
                <w:szCs w:val="28"/>
              </w:rPr>
            </w:pPr>
            <w:r w:rsidRPr="00222BBA">
              <w:rPr>
                <w:b/>
                <w:bCs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jc w:val="center"/>
              <w:rPr>
                <w:sz w:val="28"/>
                <w:szCs w:val="28"/>
              </w:rPr>
            </w:pPr>
            <w:r w:rsidRPr="00222BBA">
              <w:rPr>
                <w:b/>
                <w:bCs/>
                <w:sz w:val="28"/>
                <w:szCs w:val="28"/>
              </w:rPr>
              <w:t>Срок исполнения</w:t>
            </w:r>
          </w:p>
        </w:tc>
      </w:tr>
      <w:tr w:rsidR="00C80C0C" w:rsidRPr="00222BBA" w:rsidTr="001770ED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Информирование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 Администрация осуществляет информирование подконтрольных субъектов и иных заинтересованных лиц по вопросам соблюдения обязательных требований.</w:t>
            </w:r>
          </w:p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Информирование осуществляется посредством размещения соответствующих сведений на официальном сайте, в средствах массовой информации, через личные кабинеты подконтрольных субъектов в государственных информационных системах (при их наличии).</w:t>
            </w:r>
          </w:p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Администрация размещает и поддерживает в актуальном состоянии на своем официальном сайте информацию, предусмотренную частью 3 статьи 46 Федерального закона №248-ФЗ «О государственном контроле (надзоре) и муниципальном контроле в Российской </w:t>
            </w:r>
            <w:r w:rsidRPr="00222BBA">
              <w:rPr>
                <w:sz w:val="28"/>
                <w:szCs w:val="28"/>
              </w:rPr>
              <w:lastRenderedPageBreak/>
              <w:t>Федерации».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Глава сельского поселения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 С 10 по 20 число второго месяца каждого квартала</w:t>
            </w:r>
          </w:p>
        </w:tc>
      </w:tr>
      <w:tr w:rsidR="00C80C0C" w:rsidRPr="00222BBA" w:rsidTr="001770ED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Консультирование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Администрация по обращениям подконтрольных субъектов и их представителей осуществляет консультирование (дает разъяснения по вопросам, связанным с организацией и осуществлением муниципального земельного контроля, устное консультирование). Консультирование осуществляется без взимания платы.</w:t>
            </w:r>
          </w:p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Консультирование может осуществляться по телефону, посредством видео-конференц-связи, на личном приеме либо в ходе проведения профилактического мероприятия, контрольного мероприятия.</w:t>
            </w:r>
          </w:p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По итогам консультирования информация в письменной форме подконтрольным субъектам и их представителям не предоставляется.</w:t>
            </w:r>
          </w:p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Консультирование осуществляется по следующим вопросам:</w:t>
            </w:r>
          </w:p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1)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земельного контроля;</w:t>
            </w:r>
          </w:p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2) разъяснение положений нормативных правовых </w:t>
            </w:r>
            <w:r w:rsidRPr="00222BBA">
              <w:rPr>
                <w:sz w:val="28"/>
                <w:szCs w:val="28"/>
              </w:rPr>
              <w:lastRenderedPageBreak/>
              <w:t>актов, регламентирующих порядок осуществления муниципального земельного контроля;</w:t>
            </w:r>
          </w:p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3) порядок обжалования решений и действий (бездействия) должностных лиц Администрации.</w:t>
            </w:r>
          </w:p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 Управления, иных участников контрольного мероприятия, а также результаты проведенных в рамках контрольного мероприятия экспертизы, испытаний.</w:t>
            </w:r>
          </w:p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Номера контактных телефонов для консультирования, адреса для направления запросов в письменной форме, график и место проведения личного приема в целях консультирования размещаются на официальном сайте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Глава сельского поселения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 Ежемесячно</w:t>
            </w:r>
          </w:p>
        </w:tc>
      </w:tr>
      <w:tr w:rsidR="00C80C0C" w:rsidRPr="00222BBA" w:rsidTr="001770ED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Объявление предостережения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C80C0C">
            <w:pPr>
              <w:pStyle w:val="a5"/>
              <w:rPr>
                <w:sz w:val="28"/>
                <w:szCs w:val="28"/>
              </w:rPr>
            </w:pPr>
            <w:proofErr w:type="gramStart"/>
            <w:r w:rsidRPr="00222BBA">
              <w:rPr>
                <w:sz w:val="28"/>
                <w:szCs w:val="28"/>
              </w:rPr>
              <w:t xml:space="preserve"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</w:t>
            </w:r>
            <w:r w:rsidRPr="00222BBA">
              <w:rPr>
                <w:sz w:val="28"/>
                <w:szCs w:val="28"/>
              </w:rPr>
              <w:lastRenderedPageBreak/>
              <w:t>(ущерба) охраняемым законом ценностям, Администрация объявляет подконтрольному субъекту предостережение о недопустимости нарушения обязательных требований и предлагает принять меры по обеспечению</w:t>
            </w:r>
            <w:proofErr w:type="gramEnd"/>
            <w:r w:rsidRPr="00222BBA">
              <w:rPr>
                <w:sz w:val="28"/>
                <w:szCs w:val="28"/>
              </w:rPr>
              <w:t xml:space="preserve"> соблюдения обязательных требований.</w:t>
            </w:r>
            <w:r>
              <w:rPr>
                <w:sz w:val="28"/>
                <w:szCs w:val="28"/>
              </w:rPr>
              <w:t xml:space="preserve"> </w:t>
            </w:r>
            <w:r w:rsidRPr="00222BBA">
              <w:rPr>
                <w:sz w:val="28"/>
                <w:szCs w:val="28"/>
              </w:rPr>
              <w:t>Подконтрольный субъе</w:t>
            </w:r>
            <w:proofErr w:type="gramStart"/>
            <w:r w:rsidRPr="00222BBA">
              <w:rPr>
                <w:sz w:val="28"/>
                <w:szCs w:val="28"/>
              </w:rPr>
              <w:t>кт впр</w:t>
            </w:r>
            <w:proofErr w:type="gramEnd"/>
            <w:r w:rsidRPr="00222BBA">
              <w:rPr>
                <w:sz w:val="28"/>
                <w:szCs w:val="28"/>
              </w:rPr>
              <w:t>аве после получения предостережения о недопустимости нарушения обязательных требований подать в Администрацию возражение в отношении указанного предостережения в срок не позднее 15 рабочих дней со дня получения им предостережения.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Глава сельского поселения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В течение года</w:t>
            </w:r>
          </w:p>
        </w:tc>
      </w:tr>
      <w:tr w:rsidR="00C80C0C" w:rsidRPr="00222BBA" w:rsidTr="001770ED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Обобщение правоприменительной практики 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Не реже одного раза в год осуществляется  обобщение правоприменительной практики по муниципальному контролю в сфере земельных отношений. Доклад размещается  на официальном сайте  администрации Мёдовского сельского поселения Богучарского муниципального района Воронежской области,  с указанием наиболее часто встречающихся случаев нарушений обязательных требований с рекомендациями  мер, которые должны приниматься гражданами,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  <w:lang w:val="en-US"/>
              </w:rPr>
              <w:t xml:space="preserve">IV </w:t>
            </w:r>
            <w:r w:rsidRPr="00222BBA">
              <w:rPr>
                <w:sz w:val="28"/>
                <w:szCs w:val="28"/>
              </w:rPr>
              <w:t>квартал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C80C0C" w:rsidRPr="00222BBA" w:rsidRDefault="00C80C0C" w:rsidP="001770ED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Глава сельского поселения</w:t>
            </w:r>
          </w:p>
        </w:tc>
      </w:tr>
    </w:tbl>
    <w:p w:rsidR="004004EF" w:rsidRPr="00C80C0C" w:rsidRDefault="00FC4D10" w:rsidP="00C80C0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sectPr w:rsidR="004004EF" w:rsidRPr="00C80C0C" w:rsidSect="00603AA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C0C"/>
    <w:rsid w:val="001742D7"/>
    <w:rsid w:val="005A4348"/>
    <w:rsid w:val="00767412"/>
    <w:rsid w:val="00956531"/>
    <w:rsid w:val="00C80C0C"/>
    <w:rsid w:val="00FC4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C0C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80C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0C0C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Style1">
    <w:name w:val="Style1"/>
    <w:basedOn w:val="a"/>
    <w:uiPriority w:val="99"/>
    <w:rsid w:val="00C80C0C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C80C0C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C80C0C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C80C0C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80C0C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Title">
    <w:name w:val="Title!Название НПА"/>
    <w:basedOn w:val="a"/>
    <w:rsid w:val="00C80C0C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5">
    <w:name w:val="Normal (Web)"/>
    <w:basedOn w:val="a"/>
    <w:uiPriority w:val="99"/>
    <w:unhideWhenUsed/>
    <w:rsid w:val="00C80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C0C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80C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0C0C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Style1">
    <w:name w:val="Style1"/>
    <w:basedOn w:val="a"/>
    <w:uiPriority w:val="99"/>
    <w:rsid w:val="00C80C0C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C80C0C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C80C0C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C80C0C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80C0C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Title">
    <w:name w:val="Title!Название НПА"/>
    <w:basedOn w:val="a"/>
    <w:rsid w:val="00C80C0C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5">
    <w:name w:val="Normal (Web)"/>
    <w:basedOn w:val="a"/>
    <w:uiPriority w:val="99"/>
    <w:unhideWhenUsed/>
    <w:rsid w:val="00C80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2354</Words>
  <Characters>13419</Characters>
  <Application>Microsoft Office Word</Application>
  <DocSecurity>0</DocSecurity>
  <Lines>111</Lines>
  <Paragraphs>31</Paragraphs>
  <ScaleCrop>false</ScaleCrop>
  <Company/>
  <LinksUpToDate>false</LinksUpToDate>
  <CharactersWithSpaces>15742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Adm-Medovo</cp:lastModifiedBy>
  <cp:revision>4</cp:revision>
  <dcterms:created xsi:type="dcterms:W3CDTF">2025-01-10T07:25:00Z</dcterms:created>
  <dcterms:modified xsi:type="dcterms:W3CDTF">2025-01-10T11:44:00Z</dcterms:modified>
</cp:coreProperties>
</file>