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DB6" w:rsidRDefault="002B2DB6" w:rsidP="002B2D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-309880</wp:posOffset>
            </wp:positionV>
            <wp:extent cx="542925" cy="762000"/>
            <wp:effectExtent l="19050" t="0" r="952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DB6" w:rsidRPr="002B2DB6" w:rsidRDefault="002B2DB6" w:rsidP="002B2DB6">
      <w:pPr>
        <w:jc w:val="center"/>
        <w:rPr>
          <w:rFonts w:ascii="Times New Roman" w:hAnsi="Times New Roman"/>
          <w:sz w:val="28"/>
          <w:szCs w:val="28"/>
        </w:rPr>
      </w:pPr>
    </w:p>
    <w:p w:rsidR="002B2DB6" w:rsidRPr="002B2DB6" w:rsidRDefault="002B2DB6" w:rsidP="002B2DB6">
      <w:pPr>
        <w:jc w:val="center"/>
        <w:rPr>
          <w:rFonts w:ascii="Times New Roman" w:hAnsi="Times New Roman"/>
          <w:b/>
          <w:sz w:val="28"/>
          <w:szCs w:val="28"/>
        </w:rPr>
      </w:pPr>
      <w:r w:rsidRPr="002B2DB6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2B2DB6" w:rsidRPr="002B2DB6" w:rsidRDefault="002B2DB6" w:rsidP="002B2DB6">
      <w:pPr>
        <w:pStyle w:val="a8"/>
        <w:spacing w:after="0"/>
        <w:jc w:val="center"/>
        <w:rPr>
          <w:b/>
          <w:sz w:val="28"/>
          <w:szCs w:val="28"/>
        </w:rPr>
      </w:pPr>
      <w:r w:rsidRPr="002B2DB6">
        <w:rPr>
          <w:b/>
          <w:sz w:val="28"/>
          <w:szCs w:val="28"/>
        </w:rPr>
        <w:t>МЁДОВСКОГО  СЕЛЬСКОГО  ПОСЕЛЕНИЯ</w:t>
      </w:r>
    </w:p>
    <w:p w:rsidR="002B2DB6" w:rsidRPr="002B2DB6" w:rsidRDefault="002B2DB6" w:rsidP="002B2DB6">
      <w:pPr>
        <w:pStyle w:val="a8"/>
        <w:spacing w:after="0"/>
        <w:jc w:val="center"/>
        <w:rPr>
          <w:b/>
          <w:sz w:val="28"/>
          <w:szCs w:val="28"/>
        </w:rPr>
      </w:pPr>
      <w:r w:rsidRPr="002B2DB6">
        <w:rPr>
          <w:b/>
          <w:sz w:val="28"/>
          <w:szCs w:val="28"/>
        </w:rPr>
        <w:t>БОГУЧАРСКОГО МУНИЦИПАЛЬНОГО  РАЙОНА</w:t>
      </w:r>
    </w:p>
    <w:p w:rsidR="002B2DB6" w:rsidRPr="002B2DB6" w:rsidRDefault="002B2DB6" w:rsidP="002B2DB6">
      <w:pPr>
        <w:pStyle w:val="a8"/>
        <w:spacing w:after="0"/>
        <w:jc w:val="center"/>
        <w:rPr>
          <w:b/>
          <w:sz w:val="28"/>
          <w:szCs w:val="28"/>
        </w:rPr>
      </w:pPr>
      <w:r w:rsidRPr="002B2DB6">
        <w:rPr>
          <w:b/>
          <w:sz w:val="28"/>
          <w:szCs w:val="28"/>
        </w:rPr>
        <w:t>ВОРОНЕЖСКОЙ  ОБЛАСТИ</w:t>
      </w:r>
    </w:p>
    <w:p w:rsidR="002B2DB6" w:rsidRPr="002B2DB6" w:rsidRDefault="002B2DB6" w:rsidP="002B2DB6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2B2DB6">
        <w:rPr>
          <w:rFonts w:ascii="Times New Roman" w:hAnsi="Times New Roman"/>
          <w:i w:val="0"/>
        </w:rPr>
        <w:t>РЕШЕНИЕ</w:t>
      </w:r>
    </w:p>
    <w:p w:rsidR="00452B16" w:rsidRPr="002B2DB6" w:rsidRDefault="00452B16" w:rsidP="00452B16">
      <w:pPr>
        <w:pStyle w:val="p4"/>
        <w:shd w:val="clear" w:color="auto" w:fill="FFFFFF"/>
        <w:spacing w:before="0" w:beforeAutospacing="0" w:after="0" w:afterAutospacing="0"/>
        <w:ind w:firstLine="0"/>
        <w:rPr>
          <w:rStyle w:val="s3"/>
          <w:rFonts w:ascii="Times New Roman" w:hAnsi="Times New Roman"/>
          <w:sz w:val="28"/>
          <w:szCs w:val="28"/>
        </w:rPr>
      </w:pPr>
    </w:p>
    <w:p w:rsidR="00452B16" w:rsidRPr="00452B16" w:rsidRDefault="00452B16" w:rsidP="00452B16">
      <w:pPr>
        <w:pStyle w:val="p4"/>
        <w:shd w:val="clear" w:color="auto" w:fill="FFFFFF"/>
        <w:spacing w:before="0" w:beforeAutospacing="0" w:after="0" w:afterAutospacing="0"/>
        <w:ind w:firstLine="0"/>
        <w:rPr>
          <w:rStyle w:val="s3"/>
          <w:rFonts w:ascii="Times New Roman" w:hAnsi="Times New Roman"/>
          <w:sz w:val="28"/>
          <w:szCs w:val="28"/>
        </w:rPr>
      </w:pPr>
      <w:r w:rsidRPr="00452B16">
        <w:rPr>
          <w:rStyle w:val="s3"/>
          <w:rFonts w:ascii="Times New Roman" w:hAnsi="Times New Roman"/>
          <w:sz w:val="28"/>
          <w:szCs w:val="28"/>
        </w:rPr>
        <w:t>от «</w:t>
      </w:r>
      <w:r w:rsidR="005C57EE">
        <w:rPr>
          <w:rStyle w:val="s3"/>
          <w:rFonts w:ascii="Times New Roman" w:hAnsi="Times New Roman"/>
          <w:sz w:val="28"/>
          <w:szCs w:val="28"/>
        </w:rPr>
        <w:t>16</w:t>
      </w:r>
      <w:r w:rsidRPr="00452B16">
        <w:rPr>
          <w:rStyle w:val="s3"/>
          <w:rFonts w:ascii="Times New Roman" w:hAnsi="Times New Roman"/>
          <w:sz w:val="28"/>
          <w:szCs w:val="28"/>
        </w:rPr>
        <w:t xml:space="preserve">» </w:t>
      </w:r>
      <w:r w:rsidR="005C57EE">
        <w:rPr>
          <w:rStyle w:val="s3"/>
          <w:rFonts w:ascii="Times New Roman" w:hAnsi="Times New Roman"/>
          <w:sz w:val="28"/>
          <w:szCs w:val="28"/>
        </w:rPr>
        <w:t xml:space="preserve">мая </w:t>
      </w:r>
      <w:r w:rsidRPr="00452B16">
        <w:rPr>
          <w:rStyle w:val="s3"/>
          <w:rFonts w:ascii="Times New Roman" w:hAnsi="Times New Roman"/>
          <w:sz w:val="28"/>
          <w:szCs w:val="28"/>
        </w:rPr>
        <w:t>202</w:t>
      </w:r>
      <w:r w:rsidR="00B35E51">
        <w:rPr>
          <w:rStyle w:val="s3"/>
          <w:rFonts w:ascii="Times New Roman" w:hAnsi="Times New Roman"/>
          <w:sz w:val="28"/>
          <w:szCs w:val="28"/>
        </w:rPr>
        <w:t>5</w:t>
      </w:r>
      <w:r w:rsidRPr="00452B16">
        <w:rPr>
          <w:rStyle w:val="s3"/>
          <w:rFonts w:ascii="Times New Roman" w:hAnsi="Times New Roman"/>
          <w:sz w:val="28"/>
          <w:szCs w:val="28"/>
        </w:rPr>
        <w:t xml:space="preserve"> г</w:t>
      </w:r>
      <w:r>
        <w:rPr>
          <w:rStyle w:val="s3"/>
          <w:rFonts w:ascii="Times New Roman" w:hAnsi="Times New Roman"/>
          <w:sz w:val="28"/>
          <w:szCs w:val="28"/>
        </w:rPr>
        <w:t>ода</w:t>
      </w:r>
      <w:r w:rsidRPr="00452B16">
        <w:rPr>
          <w:rStyle w:val="s3"/>
          <w:rFonts w:ascii="Times New Roman" w:hAnsi="Times New Roman"/>
          <w:sz w:val="28"/>
          <w:szCs w:val="28"/>
        </w:rPr>
        <w:t xml:space="preserve"> № </w:t>
      </w:r>
      <w:r w:rsidR="005C57EE">
        <w:rPr>
          <w:rStyle w:val="s3"/>
          <w:rFonts w:ascii="Times New Roman" w:hAnsi="Times New Roman"/>
          <w:sz w:val="28"/>
          <w:szCs w:val="28"/>
        </w:rPr>
        <w:t>325</w:t>
      </w:r>
    </w:p>
    <w:p w:rsidR="00452B16" w:rsidRPr="00452B16" w:rsidRDefault="002B2DB6" w:rsidP="00452B16">
      <w:pPr>
        <w:pStyle w:val="p4"/>
        <w:shd w:val="clear" w:color="auto" w:fill="FFFFFF"/>
        <w:spacing w:before="0" w:beforeAutospacing="0" w:after="0" w:afterAutospacing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>убрава</w:t>
      </w:r>
    </w:p>
    <w:p w:rsidR="00452B16" w:rsidRPr="00452B16" w:rsidRDefault="00452B16" w:rsidP="00452B16">
      <w:pPr>
        <w:pStyle w:val="p5"/>
        <w:shd w:val="clear" w:color="auto" w:fill="FFFFFF"/>
        <w:spacing w:before="0" w:beforeAutospacing="0" w:after="0" w:afterAutospacing="0"/>
        <w:ind w:firstLine="0"/>
        <w:rPr>
          <w:rFonts w:ascii="Times New Roman" w:hAnsi="Times New Roman"/>
          <w:sz w:val="28"/>
          <w:szCs w:val="28"/>
        </w:rPr>
      </w:pPr>
    </w:p>
    <w:p w:rsidR="00452B16" w:rsidRPr="00452B16" w:rsidRDefault="00452B16" w:rsidP="00452B16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452B16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народных депутатов </w:t>
      </w:r>
      <w:proofErr w:type="spellStart"/>
      <w:r w:rsidR="002B2DB6">
        <w:rPr>
          <w:rFonts w:ascii="Times New Roman" w:hAnsi="Times New Roman" w:cs="Times New Roman"/>
          <w:sz w:val="28"/>
          <w:szCs w:val="28"/>
        </w:rPr>
        <w:t>Мёдовского</w:t>
      </w:r>
      <w:proofErr w:type="spellEnd"/>
      <w:r w:rsidR="002B2D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B16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</w:t>
      </w:r>
      <w:r w:rsidR="004A5843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452B16">
        <w:rPr>
          <w:rFonts w:ascii="Times New Roman" w:hAnsi="Times New Roman" w:cs="Times New Roman"/>
          <w:sz w:val="28"/>
          <w:szCs w:val="28"/>
        </w:rPr>
        <w:t xml:space="preserve"> </w:t>
      </w:r>
      <w:r w:rsidR="007A3B35">
        <w:rPr>
          <w:rFonts w:ascii="Times New Roman" w:hAnsi="Times New Roman" w:cs="Times New Roman"/>
          <w:sz w:val="28"/>
          <w:szCs w:val="28"/>
        </w:rPr>
        <w:t xml:space="preserve">от </w:t>
      </w:r>
      <w:r w:rsidR="002B2DB6" w:rsidRPr="002B2DB6">
        <w:rPr>
          <w:rFonts w:ascii="Times New Roman" w:hAnsi="Times New Roman" w:cs="Times New Roman"/>
          <w:sz w:val="28"/>
          <w:szCs w:val="28"/>
        </w:rPr>
        <w:t xml:space="preserve">14.10.2019 № 289 </w:t>
      </w:r>
      <w:r w:rsidRPr="00452B16">
        <w:rPr>
          <w:rFonts w:ascii="Times New Roman" w:hAnsi="Times New Roman" w:cs="Times New Roman"/>
          <w:sz w:val="28"/>
          <w:szCs w:val="28"/>
        </w:rPr>
        <w:t>«Об установлении ставок и сроков уплаты налога на имущество физических лиц»</w:t>
      </w:r>
    </w:p>
    <w:p w:rsidR="00452B16" w:rsidRPr="00452B16" w:rsidRDefault="00452B16" w:rsidP="00452B16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452B16" w:rsidRPr="00452B16" w:rsidRDefault="00B35E51" w:rsidP="00452B16">
      <w:pPr>
        <w:tabs>
          <w:tab w:val="left" w:pos="2268"/>
          <w:tab w:val="left" w:pos="567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ст. 406</w:t>
      </w:r>
      <w:r w:rsidR="00452B16" w:rsidRPr="00452B16">
        <w:rPr>
          <w:rFonts w:ascii="Times New Roman" w:hAnsi="Times New Roman"/>
          <w:sz w:val="28"/>
          <w:szCs w:val="28"/>
        </w:rPr>
        <w:t xml:space="preserve"> Налогового кодекса Российской Федерации, Федеральным законом от 06.10.2003 № 131–ФЗ «Об общих принципах организации местного самоуправления в Российской Федерации», Уставом </w:t>
      </w:r>
      <w:proofErr w:type="spellStart"/>
      <w:r w:rsidR="002B2DB6">
        <w:rPr>
          <w:rFonts w:ascii="Times New Roman" w:hAnsi="Times New Roman"/>
          <w:sz w:val="28"/>
          <w:szCs w:val="28"/>
        </w:rPr>
        <w:t>Мёдовского</w:t>
      </w:r>
      <w:proofErr w:type="spellEnd"/>
      <w:r w:rsidR="00452B16" w:rsidRPr="00452B16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A5843">
        <w:rPr>
          <w:rFonts w:ascii="Times New Roman" w:hAnsi="Times New Roman"/>
          <w:sz w:val="28"/>
          <w:szCs w:val="28"/>
        </w:rPr>
        <w:t xml:space="preserve"> Богучарского муниципального района Воронежской области</w:t>
      </w:r>
      <w:r w:rsidR="00452B16" w:rsidRPr="00452B16">
        <w:rPr>
          <w:rFonts w:ascii="Times New Roman" w:hAnsi="Times New Roman"/>
          <w:sz w:val="28"/>
          <w:szCs w:val="28"/>
        </w:rPr>
        <w:t xml:space="preserve">, Совет народных депутатов </w:t>
      </w:r>
      <w:proofErr w:type="spellStart"/>
      <w:r w:rsidR="002B2DB6">
        <w:rPr>
          <w:rFonts w:ascii="Times New Roman" w:hAnsi="Times New Roman"/>
          <w:sz w:val="28"/>
          <w:szCs w:val="28"/>
        </w:rPr>
        <w:t>Мёдовского</w:t>
      </w:r>
      <w:proofErr w:type="spellEnd"/>
      <w:r w:rsidR="002B2DB6">
        <w:rPr>
          <w:rFonts w:ascii="Times New Roman" w:hAnsi="Times New Roman"/>
          <w:sz w:val="28"/>
          <w:szCs w:val="28"/>
        </w:rPr>
        <w:t xml:space="preserve"> </w:t>
      </w:r>
      <w:r w:rsidR="00452B16" w:rsidRPr="00452B16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4A5843">
        <w:rPr>
          <w:rFonts w:ascii="Times New Roman" w:hAnsi="Times New Roman"/>
          <w:sz w:val="28"/>
          <w:szCs w:val="28"/>
        </w:rPr>
        <w:t xml:space="preserve">Богучарского муниципального района Воронежской области </w:t>
      </w:r>
      <w:r w:rsidR="00452B16">
        <w:rPr>
          <w:rFonts w:ascii="Times New Roman" w:hAnsi="Times New Roman"/>
          <w:sz w:val="28"/>
          <w:szCs w:val="28"/>
        </w:rPr>
        <w:t>р</w:t>
      </w:r>
      <w:r w:rsidR="00452B16" w:rsidRPr="00452B16">
        <w:rPr>
          <w:rFonts w:ascii="Times New Roman" w:hAnsi="Times New Roman"/>
          <w:sz w:val="28"/>
          <w:szCs w:val="28"/>
        </w:rPr>
        <w:t>ешил:</w:t>
      </w:r>
    </w:p>
    <w:p w:rsidR="00B35E51" w:rsidRDefault="00452B16" w:rsidP="00B35E51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B35E51">
        <w:rPr>
          <w:rFonts w:ascii="Times New Roman" w:hAnsi="Times New Roman" w:cs="Times New Roman"/>
          <w:b w:val="0"/>
          <w:sz w:val="28"/>
          <w:szCs w:val="28"/>
        </w:rPr>
        <w:t xml:space="preserve">1. Внести следующие изменения в решение Совета народных депутатов </w:t>
      </w:r>
      <w:proofErr w:type="spellStart"/>
      <w:r w:rsidR="002B2DB6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proofErr w:type="spellEnd"/>
      <w:r w:rsidRPr="00B35E51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  <w:r w:rsidR="004A5843" w:rsidRPr="00B35E51">
        <w:rPr>
          <w:rFonts w:ascii="Times New Roman" w:hAnsi="Times New Roman" w:cs="Times New Roman"/>
          <w:b w:val="0"/>
          <w:sz w:val="28"/>
          <w:szCs w:val="28"/>
        </w:rPr>
        <w:t xml:space="preserve">Богучарского муниципального района Воронежской области </w:t>
      </w:r>
      <w:r w:rsidRPr="00B35E51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2B2DB6" w:rsidRPr="002B2DB6">
        <w:rPr>
          <w:rFonts w:ascii="Times New Roman" w:hAnsi="Times New Roman" w:cs="Times New Roman"/>
          <w:b w:val="0"/>
          <w:sz w:val="28"/>
          <w:szCs w:val="28"/>
        </w:rPr>
        <w:t>14.10.2019 № 289</w:t>
      </w:r>
      <w:r w:rsidR="002B2DB6" w:rsidRPr="002B2DB6">
        <w:rPr>
          <w:rFonts w:ascii="Times New Roman" w:hAnsi="Times New Roman" w:cs="Times New Roman"/>
          <w:sz w:val="28"/>
          <w:szCs w:val="28"/>
        </w:rPr>
        <w:t xml:space="preserve"> </w:t>
      </w:r>
      <w:r w:rsidRPr="00B35E51">
        <w:rPr>
          <w:rFonts w:ascii="Times New Roman" w:hAnsi="Times New Roman" w:cs="Times New Roman"/>
          <w:b w:val="0"/>
          <w:sz w:val="28"/>
          <w:szCs w:val="28"/>
        </w:rPr>
        <w:t>«Об установлении ставок и сроков уплаты налога на имущество физических лиц»:</w:t>
      </w:r>
    </w:p>
    <w:p w:rsidR="00452B16" w:rsidRPr="00B35E51" w:rsidRDefault="00B35E51" w:rsidP="00E111B8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B35E51">
        <w:rPr>
          <w:rFonts w:ascii="Times New Roman" w:hAnsi="Times New Roman" w:cs="Times New Roman"/>
          <w:b w:val="0"/>
          <w:sz w:val="28"/>
          <w:szCs w:val="28"/>
        </w:rPr>
        <w:t>1.</w:t>
      </w:r>
      <w:r w:rsidR="002D696D">
        <w:rPr>
          <w:rFonts w:ascii="Times New Roman" w:hAnsi="Times New Roman" w:cs="Times New Roman"/>
          <w:b w:val="0"/>
          <w:sz w:val="28"/>
          <w:szCs w:val="28"/>
        </w:rPr>
        <w:t>1</w:t>
      </w:r>
      <w:r w:rsidRPr="00B35E51">
        <w:rPr>
          <w:rFonts w:ascii="Times New Roman" w:hAnsi="Times New Roman" w:cs="Times New Roman"/>
          <w:b w:val="0"/>
          <w:sz w:val="28"/>
          <w:szCs w:val="28"/>
        </w:rPr>
        <w:t xml:space="preserve">. Приложение к решению «Ставки налога на имущество физических лиц» </w:t>
      </w:r>
      <w:r w:rsidR="00A123CC">
        <w:rPr>
          <w:rFonts w:ascii="Times New Roman" w:hAnsi="Times New Roman" w:cs="Times New Roman"/>
          <w:b w:val="0"/>
          <w:sz w:val="28"/>
          <w:szCs w:val="28"/>
        </w:rPr>
        <w:t>изложить согласно приложению к данному решению</w:t>
      </w:r>
      <w:r w:rsidR="0083317D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4A5843" w:rsidRPr="004A5843" w:rsidRDefault="00452B16" w:rsidP="00B35E51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4A5843">
        <w:rPr>
          <w:rFonts w:ascii="Times New Roman" w:hAnsi="Times New Roman"/>
          <w:sz w:val="28"/>
          <w:szCs w:val="28"/>
        </w:rPr>
        <w:t>2</w:t>
      </w:r>
      <w:r w:rsidRPr="00445A85">
        <w:rPr>
          <w:rFonts w:ascii="Times New Roman" w:hAnsi="Times New Roman"/>
          <w:sz w:val="28"/>
          <w:szCs w:val="28"/>
        </w:rPr>
        <w:t xml:space="preserve">. </w:t>
      </w:r>
      <w:r w:rsidR="004A5843" w:rsidRPr="00445A85">
        <w:rPr>
          <w:rFonts w:ascii="Times New Roman" w:hAnsi="Times New Roman"/>
          <w:sz w:val="28"/>
          <w:szCs w:val="28"/>
        </w:rPr>
        <w:t xml:space="preserve">Настоящее решение вступает в силу со дня официального опубликования в Вестнике органов местного самоуправления </w:t>
      </w:r>
      <w:proofErr w:type="spellStart"/>
      <w:r w:rsidR="002B2DB6">
        <w:rPr>
          <w:rFonts w:ascii="Times New Roman" w:hAnsi="Times New Roman"/>
          <w:sz w:val="28"/>
          <w:szCs w:val="28"/>
        </w:rPr>
        <w:t>Мёдовского</w:t>
      </w:r>
      <w:proofErr w:type="spellEnd"/>
      <w:r w:rsidR="002B2DB6">
        <w:rPr>
          <w:rFonts w:ascii="Times New Roman" w:hAnsi="Times New Roman"/>
          <w:sz w:val="28"/>
          <w:szCs w:val="28"/>
        </w:rPr>
        <w:t xml:space="preserve"> </w:t>
      </w:r>
      <w:r w:rsidR="004A5843" w:rsidRPr="00445A85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r w:rsidR="00445A85" w:rsidRPr="00445A85">
        <w:rPr>
          <w:rFonts w:ascii="Times New Roman" w:hAnsi="Times New Roman"/>
          <w:sz w:val="28"/>
          <w:szCs w:val="28"/>
        </w:rPr>
        <w:t xml:space="preserve"> и подлежит размещению на официальном сайте администрации </w:t>
      </w:r>
      <w:proofErr w:type="spellStart"/>
      <w:r w:rsidR="002B2DB6">
        <w:rPr>
          <w:rFonts w:ascii="Times New Roman" w:hAnsi="Times New Roman"/>
          <w:sz w:val="28"/>
          <w:szCs w:val="28"/>
        </w:rPr>
        <w:t>Мёдовского</w:t>
      </w:r>
      <w:proofErr w:type="spellEnd"/>
      <w:r w:rsidR="002B2DB6">
        <w:rPr>
          <w:rFonts w:ascii="Times New Roman" w:hAnsi="Times New Roman"/>
          <w:sz w:val="28"/>
          <w:szCs w:val="28"/>
        </w:rPr>
        <w:t xml:space="preserve"> </w:t>
      </w:r>
      <w:r w:rsidR="00445A85" w:rsidRPr="00445A85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 в сети «Интернет».</w:t>
      </w:r>
    </w:p>
    <w:p w:rsidR="004A5843" w:rsidRPr="004A5843" w:rsidRDefault="004A5843" w:rsidP="004A5843">
      <w:pPr>
        <w:ind w:firstLine="709"/>
        <w:rPr>
          <w:rFonts w:ascii="Times New Roman" w:hAnsi="Times New Roman"/>
          <w:sz w:val="28"/>
          <w:szCs w:val="28"/>
        </w:rPr>
      </w:pPr>
      <w:r w:rsidRPr="004A5843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4A584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A5843">
        <w:rPr>
          <w:rFonts w:ascii="Times New Roman" w:hAnsi="Times New Roman"/>
          <w:sz w:val="28"/>
          <w:szCs w:val="28"/>
        </w:rPr>
        <w:t xml:space="preserve"> выполнением данного решения оставляю за собой.</w:t>
      </w:r>
    </w:p>
    <w:p w:rsidR="00452B16" w:rsidRDefault="00452B16" w:rsidP="00452B16">
      <w:pPr>
        <w:ind w:firstLine="709"/>
        <w:rPr>
          <w:rFonts w:ascii="Times New Roman" w:hAnsi="Times New Roman"/>
          <w:sz w:val="28"/>
          <w:szCs w:val="28"/>
        </w:rPr>
      </w:pPr>
    </w:p>
    <w:p w:rsidR="0083317D" w:rsidRDefault="0083317D" w:rsidP="00452B16">
      <w:pPr>
        <w:ind w:firstLine="709"/>
        <w:rPr>
          <w:rFonts w:ascii="Times New Roman" w:hAnsi="Times New Roman"/>
          <w:sz w:val="28"/>
          <w:szCs w:val="28"/>
        </w:rPr>
      </w:pPr>
    </w:p>
    <w:p w:rsidR="0083317D" w:rsidRDefault="0083317D" w:rsidP="00452B16">
      <w:pPr>
        <w:ind w:firstLine="709"/>
        <w:rPr>
          <w:rFonts w:ascii="Times New Roman" w:hAnsi="Times New Roman"/>
          <w:sz w:val="28"/>
          <w:szCs w:val="28"/>
        </w:rPr>
      </w:pPr>
    </w:p>
    <w:p w:rsidR="004A5843" w:rsidRDefault="004A5843" w:rsidP="004A5843">
      <w:pPr>
        <w:ind w:firstLine="0"/>
        <w:rPr>
          <w:rFonts w:ascii="Times New Roman" w:hAnsi="Times New Roman"/>
          <w:sz w:val="28"/>
          <w:szCs w:val="28"/>
        </w:rPr>
      </w:pPr>
      <w:r w:rsidRPr="00452B16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="002B2DB6">
        <w:rPr>
          <w:rFonts w:ascii="Times New Roman" w:hAnsi="Times New Roman"/>
          <w:sz w:val="28"/>
          <w:szCs w:val="28"/>
        </w:rPr>
        <w:t>Мёдовского</w:t>
      </w:r>
      <w:proofErr w:type="spellEnd"/>
      <w:r w:rsidR="002B2DB6">
        <w:rPr>
          <w:rFonts w:ascii="Times New Roman" w:hAnsi="Times New Roman"/>
          <w:sz w:val="28"/>
          <w:szCs w:val="28"/>
        </w:rPr>
        <w:t xml:space="preserve"> </w:t>
      </w:r>
      <w:r w:rsidRPr="00452B16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4A5843" w:rsidRDefault="004A5843" w:rsidP="004A584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2D696D" w:rsidRDefault="004A5843" w:rsidP="004A584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Воронежской области                                                       </w:t>
      </w:r>
      <w:r w:rsidR="002B2DB6">
        <w:rPr>
          <w:rFonts w:ascii="Times New Roman" w:hAnsi="Times New Roman"/>
          <w:sz w:val="28"/>
          <w:szCs w:val="28"/>
        </w:rPr>
        <w:t>С.В.Чупраков</w:t>
      </w:r>
    </w:p>
    <w:p w:rsidR="002D696D" w:rsidRDefault="002D696D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D696D" w:rsidRPr="00A123CC" w:rsidRDefault="002D696D" w:rsidP="002D696D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A123CC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2D696D" w:rsidRPr="00A123CC" w:rsidRDefault="002D696D" w:rsidP="002D696D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A123CC">
        <w:rPr>
          <w:rFonts w:ascii="Times New Roman" w:hAnsi="Times New Roman"/>
          <w:sz w:val="28"/>
          <w:szCs w:val="28"/>
        </w:rPr>
        <w:t xml:space="preserve">к решению Совета народных депутатов </w:t>
      </w:r>
    </w:p>
    <w:p w:rsidR="002D696D" w:rsidRPr="00A123CC" w:rsidRDefault="002B2DB6" w:rsidP="002D696D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Мёдовского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D696D" w:rsidRPr="00A123CC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2D696D" w:rsidRPr="00A123CC" w:rsidRDefault="002D696D" w:rsidP="002D696D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A123CC">
        <w:rPr>
          <w:rFonts w:ascii="Times New Roman" w:hAnsi="Times New Roman"/>
          <w:sz w:val="28"/>
          <w:szCs w:val="28"/>
        </w:rPr>
        <w:t xml:space="preserve">от </w:t>
      </w:r>
      <w:r w:rsidR="0083317D">
        <w:rPr>
          <w:rFonts w:ascii="Times New Roman" w:hAnsi="Times New Roman"/>
          <w:sz w:val="28"/>
          <w:szCs w:val="28"/>
        </w:rPr>
        <w:t>16.05.2025</w:t>
      </w:r>
      <w:r w:rsidR="005C57EE">
        <w:rPr>
          <w:rFonts w:ascii="Times New Roman" w:hAnsi="Times New Roman"/>
          <w:sz w:val="28"/>
          <w:szCs w:val="28"/>
        </w:rPr>
        <w:t xml:space="preserve"> </w:t>
      </w:r>
      <w:r w:rsidRPr="00A123CC">
        <w:rPr>
          <w:rFonts w:ascii="Times New Roman" w:hAnsi="Times New Roman"/>
          <w:sz w:val="28"/>
          <w:szCs w:val="28"/>
        </w:rPr>
        <w:t xml:space="preserve">№ </w:t>
      </w:r>
      <w:r w:rsidR="005C57EE">
        <w:rPr>
          <w:rFonts w:ascii="Times New Roman" w:hAnsi="Times New Roman"/>
          <w:sz w:val="28"/>
          <w:szCs w:val="28"/>
        </w:rPr>
        <w:t>325</w:t>
      </w:r>
    </w:p>
    <w:p w:rsidR="002D696D" w:rsidRPr="00A123CC" w:rsidRDefault="002D696D" w:rsidP="002D696D">
      <w:pPr>
        <w:ind w:firstLine="709"/>
        <w:rPr>
          <w:rFonts w:ascii="Times New Roman" w:hAnsi="Times New Roman"/>
          <w:sz w:val="28"/>
          <w:szCs w:val="28"/>
        </w:rPr>
      </w:pPr>
    </w:p>
    <w:p w:rsidR="002D696D" w:rsidRPr="00A123CC" w:rsidRDefault="002D696D" w:rsidP="002D696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A123CC">
        <w:rPr>
          <w:rFonts w:ascii="Times New Roman" w:hAnsi="Times New Roman"/>
          <w:sz w:val="28"/>
          <w:szCs w:val="28"/>
        </w:rPr>
        <w:t>Ставки налога на имущество физических лиц</w:t>
      </w:r>
    </w:p>
    <w:p w:rsidR="002D696D" w:rsidRDefault="002D696D" w:rsidP="002D696D">
      <w:pPr>
        <w:ind w:firstLine="709"/>
        <w:rPr>
          <w:rFonts w:cs="Arial"/>
        </w:rPr>
      </w:pPr>
    </w:p>
    <w:tbl>
      <w:tblPr>
        <w:tblStyle w:val="a7"/>
        <w:tblW w:w="0" w:type="auto"/>
        <w:tblLook w:val="04A0"/>
      </w:tblPr>
      <w:tblGrid>
        <w:gridCol w:w="1242"/>
        <w:gridCol w:w="6521"/>
        <w:gridCol w:w="2091"/>
      </w:tblGrid>
      <w:tr w:rsidR="00A123CC" w:rsidTr="00EB2F67">
        <w:tc>
          <w:tcPr>
            <w:tcW w:w="1242" w:type="dxa"/>
          </w:tcPr>
          <w:p w:rsidR="00A123CC" w:rsidRPr="00A123CC" w:rsidRDefault="00A123CC" w:rsidP="00C51376">
            <w:pPr>
              <w:widowControl w:val="0"/>
              <w:ind w:firstLine="0"/>
              <w:rPr>
                <w:rFonts w:ascii="Times New Roman" w:eastAsia="Calibri" w:hAnsi="Times New Roman"/>
                <w:spacing w:val="1"/>
                <w:sz w:val="28"/>
                <w:szCs w:val="28"/>
                <w:shd w:val="clear" w:color="auto" w:fill="FFFFFF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п</w:t>
            </w:r>
            <w:proofErr w:type="spellEnd"/>
            <w:proofErr w:type="gramEnd"/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/</w:t>
            </w:r>
            <w:proofErr w:type="spellStart"/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1" w:type="dxa"/>
          </w:tcPr>
          <w:p w:rsidR="00A123CC" w:rsidRPr="00A123CC" w:rsidRDefault="00A123CC" w:rsidP="00C51376">
            <w:pPr>
              <w:widowControl w:val="0"/>
              <w:ind w:firstLine="0"/>
              <w:rPr>
                <w:rFonts w:ascii="Times New Roman" w:eastAsia="Calibri" w:hAnsi="Times New Roman"/>
                <w:spacing w:val="1"/>
                <w:sz w:val="28"/>
                <w:szCs w:val="28"/>
                <w:shd w:val="clear" w:color="auto" w:fill="FFFFFF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Наименование объекта налогообложения</w:t>
            </w:r>
          </w:p>
        </w:tc>
        <w:tc>
          <w:tcPr>
            <w:tcW w:w="2091" w:type="dxa"/>
          </w:tcPr>
          <w:p w:rsidR="00A123CC" w:rsidRPr="00A123CC" w:rsidRDefault="00A123CC" w:rsidP="00EB2F67">
            <w:pPr>
              <w:widowControl w:val="0"/>
              <w:ind w:firstLine="0"/>
              <w:jc w:val="right"/>
              <w:rPr>
                <w:rFonts w:ascii="Times New Roman" w:eastAsia="Calibri" w:hAnsi="Times New Roman"/>
                <w:spacing w:val="1"/>
                <w:sz w:val="28"/>
                <w:szCs w:val="28"/>
                <w:shd w:val="clear" w:color="auto" w:fill="FFFFFF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Ставка налога</w:t>
            </w:r>
          </w:p>
        </w:tc>
      </w:tr>
      <w:tr w:rsidR="00EB2F67" w:rsidTr="00EB2F67">
        <w:tc>
          <w:tcPr>
            <w:tcW w:w="1242" w:type="dxa"/>
            <w:vAlign w:val="center"/>
          </w:tcPr>
          <w:p w:rsidR="00EB2F67" w:rsidRPr="00A123CC" w:rsidRDefault="00EB2F67" w:rsidP="00C51376">
            <w:pPr>
              <w:widowControl w:val="0"/>
              <w:ind w:firstLine="0"/>
              <w:rPr>
                <w:rFonts w:ascii="Times New Roman" w:eastAsia="Calibri" w:hAnsi="Times New Roman"/>
                <w:spacing w:val="1"/>
                <w:sz w:val="28"/>
                <w:szCs w:val="28"/>
                <w:shd w:val="clear" w:color="auto" w:fill="FFFFFF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6521" w:type="dxa"/>
            <w:vAlign w:val="center"/>
          </w:tcPr>
          <w:p w:rsidR="00EB2F67" w:rsidRPr="00A123CC" w:rsidRDefault="00EB2F67" w:rsidP="00C51376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1.1. Ж</w:t>
            </w:r>
            <w:r w:rsidRPr="00A123CC">
              <w:rPr>
                <w:rFonts w:ascii="Times New Roman" w:eastAsia="Calibri" w:hAnsi="Times New Roman"/>
                <w:sz w:val="28"/>
                <w:szCs w:val="28"/>
              </w:rPr>
              <w:t>илой дом, части жилых домов, квартира, часть квартиры, комната.</w:t>
            </w:r>
          </w:p>
          <w:p w:rsidR="00EB2F67" w:rsidRPr="00A123CC" w:rsidRDefault="00EB2F67" w:rsidP="00C51376">
            <w:pPr>
              <w:widowControl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1.2. Объект незавершенного строительства в случае, если проектируемым назначением такого объекта является жилой дом.</w:t>
            </w:r>
          </w:p>
          <w:p w:rsidR="00EB2F67" w:rsidRPr="00A123CC" w:rsidRDefault="00EB2F67" w:rsidP="00C51376">
            <w:pPr>
              <w:widowControl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1.3. Единый недвижимый комплекс, в состав </w:t>
            </w:r>
            <w:proofErr w:type="gramStart"/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которых</w:t>
            </w:r>
            <w:proofErr w:type="gramEnd"/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входит хотя бы один жилой дом.</w:t>
            </w:r>
          </w:p>
          <w:p w:rsidR="00EB2F67" w:rsidRPr="00A123CC" w:rsidRDefault="00EB2F67" w:rsidP="00C51376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1.4. Г</w:t>
            </w:r>
            <w:r w:rsidRPr="00A123CC">
              <w:rPr>
                <w:rFonts w:ascii="Times New Roman" w:eastAsia="Calibri" w:hAnsi="Times New Roman"/>
                <w:sz w:val="28"/>
                <w:szCs w:val="28"/>
              </w:rPr>
              <w:t xml:space="preserve">араж и </w:t>
            </w:r>
            <w:proofErr w:type="spellStart"/>
            <w:r w:rsidRPr="00A123CC">
              <w:rPr>
                <w:rFonts w:ascii="Times New Roman" w:eastAsia="Calibri" w:hAnsi="Times New Roman"/>
                <w:sz w:val="28"/>
                <w:szCs w:val="28"/>
              </w:rPr>
              <w:t>машино-место</w:t>
            </w:r>
            <w:proofErr w:type="spellEnd"/>
            <w:r w:rsidRPr="00A123CC">
              <w:rPr>
                <w:rFonts w:ascii="Times New Roman" w:eastAsia="Calibri" w:hAnsi="Times New Roman"/>
                <w:sz w:val="28"/>
                <w:szCs w:val="28"/>
              </w:rPr>
              <w:t>, в том числе расположенных в объектах налогообложения, указанных в подпункте 2 части 2 статьи 406 Налогового кодекса РФ.</w:t>
            </w:r>
          </w:p>
          <w:p w:rsidR="00EB2F67" w:rsidRPr="00A123CC" w:rsidRDefault="00EB2F67" w:rsidP="00C51376">
            <w:pPr>
              <w:widowControl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eastAsia="Calibri" w:hAnsi="Times New Roman"/>
                <w:spacing w:val="1"/>
                <w:sz w:val="28"/>
                <w:szCs w:val="28"/>
              </w:rPr>
              <w:t xml:space="preserve">1.5. </w:t>
            </w:r>
            <w:r w:rsidRPr="00A123CC">
              <w:rPr>
                <w:rFonts w:ascii="Times New Roman" w:hAnsi="Times New Roman"/>
                <w:sz w:val="28"/>
                <w:szCs w:val="28"/>
              </w:rPr>
              <w:t>Хозяйственные строения или сооружения,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</w:t>
            </w:r>
            <w:r w:rsidRPr="00A123CC">
              <w:rPr>
                <w:rFonts w:ascii="Times New Roman" w:eastAsia="Calibri" w:hAnsi="Times New Roman"/>
                <w:spacing w:val="1"/>
                <w:sz w:val="28"/>
                <w:szCs w:val="28"/>
              </w:rPr>
              <w:t xml:space="preserve">. </w:t>
            </w:r>
          </w:p>
        </w:tc>
        <w:tc>
          <w:tcPr>
            <w:tcW w:w="2091" w:type="dxa"/>
            <w:vAlign w:val="center"/>
          </w:tcPr>
          <w:p w:rsidR="00EB2F67" w:rsidRPr="00A123CC" w:rsidRDefault="00EB2F67" w:rsidP="00EB2F67">
            <w:pPr>
              <w:widowControl w:val="0"/>
              <w:ind w:firstLine="0"/>
              <w:jc w:val="right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0,1</w:t>
            </w:r>
          </w:p>
        </w:tc>
      </w:tr>
      <w:tr w:rsidR="00EB2F67" w:rsidTr="00EB2F67">
        <w:tc>
          <w:tcPr>
            <w:tcW w:w="1242" w:type="dxa"/>
            <w:vAlign w:val="center"/>
          </w:tcPr>
          <w:p w:rsidR="00EB2F67" w:rsidRPr="00A123CC" w:rsidRDefault="00EB2F67" w:rsidP="00C51376">
            <w:pPr>
              <w:widowControl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6521" w:type="dxa"/>
            <w:vAlign w:val="center"/>
          </w:tcPr>
          <w:p w:rsidR="00EB2F67" w:rsidRPr="00A123CC" w:rsidRDefault="00EB2F67" w:rsidP="00C51376">
            <w:pPr>
              <w:widowControl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2.1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Объекты недвижимого имущества, включенные в перечень, определяемый в соответствии с пунктом 7 статьи 378.2 Налогового кодекса РФ.</w:t>
            </w:r>
          </w:p>
          <w:p w:rsidR="00EB2F67" w:rsidRPr="00A123CC" w:rsidRDefault="00EB2F67" w:rsidP="00EB2F67">
            <w:pPr>
              <w:widowControl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2.2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Объекты недвижимого имущества, предусмотренные абзацем вторым пункта 10 статьи 378.2 Налогового кодекса РФ.</w:t>
            </w:r>
          </w:p>
        </w:tc>
        <w:tc>
          <w:tcPr>
            <w:tcW w:w="2091" w:type="dxa"/>
            <w:vAlign w:val="center"/>
          </w:tcPr>
          <w:p w:rsidR="00EB2F67" w:rsidRPr="00A123CC" w:rsidRDefault="00EB2F67" w:rsidP="00EB2F67">
            <w:pPr>
              <w:widowControl w:val="0"/>
              <w:ind w:firstLine="0"/>
              <w:jc w:val="right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2,0</w:t>
            </w:r>
          </w:p>
        </w:tc>
      </w:tr>
      <w:tr w:rsidR="00EB2F67" w:rsidTr="00EB2F67">
        <w:tc>
          <w:tcPr>
            <w:tcW w:w="1242" w:type="dxa"/>
            <w:vAlign w:val="center"/>
          </w:tcPr>
          <w:p w:rsidR="00EB2F67" w:rsidRPr="00A123CC" w:rsidRDefault="00EB2F67" w:rsidP="00C51376">
            <w:pPr>
              <w:widowControl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2.1</w:t>
            </w:r>
          </w:p>
        </w:tc>
        <w:tc>
          <w:tcPr>
            <w:tcW w:w="6521" w:type="dxa"/>
          </w:tcPr>
          <w:p w:rsidR="00EB2F67" w:rsidRPr="00A123CC" w:rsidRDefault="00EB2F67" w:rsidP="00C51376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A123C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Объекты налогообложения, кадастровая стоимость каждого из которых превышает 300 миллионов рублей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91" w:type="dxa"/>
          </w:tcPr>
          <w:p w:rsidR="00EB2F67" w:rsidRPr="00A123CC" w:rsidRDefault="00EB2F67" w:rsidP="00EB2F67">
            <w:pPr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EB2F67" w:rsidTr="00EB2F67">
        <w:tc>
          <w:tcPr>
            <w:tcW w:w="1242" w:type="dxa"/>
            <w:vAlign w:val="center"/>
          </w:tcPr>
          <w:p w:rsidR="00EB2F67" w:rsidRPr="00A123CC" w:rsidRDefault="00EB2F67" w:rsidP="00C51376">
            <w:pPr>
              <w:widowControl w:val="0"/>
              <w:ind w:firstLine="0"/>
              <w:rPr>
                <w:rFonts w:ascii="Times New Roman" w:eastAsia="Calibri" w:hAnsi="Times New Roman"/>
                <w:spacing w:val="1"/>
                <w:sz w:val="28"/>
                <w:szCs w:val="28"/>
                <w:shd w:val="clear" w:color="auto" w:fill="FFFFFF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3.</w:t>
            </w:r>
          </w:p>
        </w:tc>
        <w:tc>
          <w:tcPr>
            <w:tcW w:w="6521" w:type="dxa"/>
            <w:vAlign w:val="center"/>
          </w:tcPr>
          <w:p w:rsidR="00EB2F67" w:rsidRPr="00A123CC" w:rsidRDefault="00EB2F67" w:rsidP="00C51376">
            <w:pPr>
              <w:widowControl w:val="0"/>
              <w:ind w:firstLine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Прочие объекты налогообложения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</w:p>
        </w:tc>
        <w:tc>
          <w:tcPr>
            <w:tcW w:w="2091" w:type="dxa"/>
            <w:vAlign w:val="center"/>
          </w:tcPr>
          <w:p w:rsidR="00EB2F67" w:rsidRPr="00A123CC" w:rsidRDefault="00EB2F67" w:rsidP="00EB2F67">
            <w:pPr>
              <w:widowControl w:val="0"/>
              <w:ind w:firstLine="0"/>
              <w:jc w:val="right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A123CC">
              <w:rPr>
                <w:rFonts w:ascii="Times New Roman" w:hAnsi="Times New Roman"/>
                <w:spacing w:val="1"/>
                <w:sz w:val="28"/>
                <w:szCs w:val="28"/>
              </w:rPr>
              <w:t>0,</w:t>
            </w:r>
            <w:r w:rsidR="003312AF">
              <w:rPr>
                <w:rFonts w:ascii="Times New Roman" w:hAnsi="Times New Roman"/>
                <w:spacing w:val="1"/>
                <w:sz w:val="28"/>
                <w:szCs w:val="28"/>
              </w:rPr>
              <w:t>1</w:t>
            </w:r>
          </w:p>
        </w:tc>
      </w:tr>
    </w:tbl>
    <w:p w:rsidR="00452B16" w:rsidRPr="00452B16" w:rsidRDefault="00452B16" w:rsidP="00EB2F67">
      <w:pPr>
        <w:ind w:firstLine="0"/>
        <w:rPr>
          <w:rFonts w:ascii="Times New Roman" w:hAnsi="Times New Roman"/>
          <w:sz w:val="28"/>
          <w:szCs w:val="28"/>
        </w:rPr>
      </w:pPr>
    </w:p>
    <w:sectPr w:rsidR="00452B16" w:rsidRPr="00452B16" w:rsidSect="002B2DB6">
      <w:pgSz w:w="11906" w:h="16838"/>
      <w:pgMar w:top="141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029" w:rsidRDefault="00807029" w:rsidP="00452B16">
      <w:r>
        <w:separator/>
      </w:r>
    </w:p>
  </w:endnote>
  <w:endnote w:type="continuationSeparator" w:id="0">
    <w:p w:rsidR="00807029" w:rsidRDefault="00807029" w:rsidP="00452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029" w:rsidRDefault="00807029" w:rsidP="00452B16">
      <w:r>
        <w:separator/>
      </w:r>
    </w:p>
  </w:footnote>
  <w:footnote w:type="continuationSeparator" w:id="0">
    <w:p w:rsidR="00807029" w:rsidRDefault="00807029" w:rsidP="00452B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C77"/>
    <w:rsid w:val="00001A16"/>
    <w:rsid w:val="000E574F"/>
    <w:rsid w:val="000F4614"/>
    <w:rsid w:val="0012228B"/>
    <w:rsid w:val="001A29F3"/>
    <w:rsid w:val="001A3883"/>
    <w:rsid w:val="001C52AC"/>
    <w:rsid w:val="00254F56"/>
    <w:rsid w:val="002B2DB6"/>
    <w:rsid w:val="002D696D"/>
    <w:rsid w:val="003312AF"/>
    <w:rsid w:val="003D18DD"/>
    <w:rsid w:val="003F100C"/>
    <w:rsid w:val="00445A85"/>
    <w:rsid w:val="00452B16"/>
    <w:rsid w:val="004A5843"/>
    <w:rsid w:val="004E7B39"/>
    <w:rsid w:val="00506D67"/>
    <w:rsid w:val="005C57EE"/>
    <w:rsid w:val="005F3C77"/>
    <w:rsid w:val="005F3D2D"/>
    <w:rsid w:val="00791698"/>
    <w:rsid w:val="007A3B35"/>
    <w:rsid w:val="00807029"/>
    <w:rsid w:val="00822736"/>
    <w:rsid w:val="0083317D"/>
    <w:rsid w:val="008B19C8"/>
    <w:rsid w:val="008C1EAF"/>
    <w:rsid w:val="009341DE"/>
    <w:rsid w:val="00954B9E"/>
    <w:rsid w:val="009963B3"/>
    <w:rsid w:val="009E70B5"/>
    <w:rsid w:val="00A123CC"/>
    <w:rsid w:val="00A25C12"/>
    <w:rsid w:val="00B35E51"/>
    <w:rsid w:val="00C06017"/>
    <w:rsid w:val="00D645AE"/>
    <w:rsid w:val="00D7715B"/>
    <w:rsid w:val="00DD722D"/>
    <w:rsid w:val="00E111B8"/>
    <w:rsid w:val="00E74E21"/>
    <w:rsid w:val="00EA64EE"/>
    <w:rsid w:val="00EB2F67"/>
    <w:rsid w:val="00EC78C9"/>
    <w:rsid w:val="00EE6577"/>
    <w:rsid w:val="00FD2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52B1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DB6"/>
    <w:pPr>
      <w:keepNext/>
      <w:spacing w:before="240" w:after="60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452B16"/>
    <w:pPr>
      <w:spacing w:before="100" w:beforeAutospacing="1" w:after="100" w:afterAutospacing="1"/>
    </w:pPr>
  </w:style>
  <w:style w:type="character" w:customStyle="1" w:styleId="s3">
    <w:name w:val="s3"/>
    <w:basedOn w:val="a0"/>
    <w:rsid w:val="00452B16"/>
  </w:style>
  <w:style w:type="paragraph" w:customStyle="1" w:styleId="p5">
    <w:name w:val="p5"/>
    <w:basedOn w:val="a"/>
    <w:rsid w:val="00452B16"/>
    <w:pPr>
      <w:spacing w:before="100" w:beforeAutospacing="1" w:after="100" w:afterAutospacing="1"/>
    </w:pPr>
  </w:style>
  <w:style w:type="paragraph" w:styleId="a3">
    <w:name w:val="header"/>
    <w:basedOn w:val="a"/>
    <w:link w:val="a4"/>
    <w:rsid w:val="00452B1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52B16"/>
    <w:rPr>
      <w:rFonts w:ascii="Arial" w:eastAsia="Times New Roman" w:hAnsi="Arial" w:cs="Times New Roman"/>
      <w:sz w:val="24"/>
      <w:szCs w:val="24"/>
    </w:rPr>
  </w:style>
  <w:style w:type="paragraph" w:styleId="a5">
    <w:name w:val="footer"/>
    <w:basedOn w:val="a"/>
    <w:link w:val="a6"/>
    <w:rsid w:val="00452B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52B16"/>
    <w:rPr>
      <w:rFonts w:ascii="Arial" w:eastAsia="Times New Roman" w:hAnsi="Arial" w:cs="Times New Roman"/>
      <w:sz w:val="24"/>
      <w:szCs w:val="24"/>
    </w:rPr>
  </w:style>
  <w:style w:type="paragraph" w:customStyle="1" w:styleId="Title">
    <w:name w:val="Title!Название НПА"/>
    <w:basedOn w:val="a"/>
    <w:rsid w:val="00452B1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table" w:styleId="a7">
    <w:name w:val="Table Grid"/>
    <w:basedOn w:val="a1"/>
    <w:uiPriority w:val="59"/>
    <w:rsid w:val="00B35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2B2D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2B2DB6"/>
    <w:pPr>
      <w:spacing w:after="120"/>
      <w:ind w:firstLine="0"/>
      <w:jc w:val="left"/>
    </w:pPr>
    <w:rPr>
      <w:rFonts w:ascii="Times New Roman" w:hAnsi="Times New Roman"/>
    </w:rPr>
  </w:style>
  <w:style w:type="character" w:customStyle="1" w:styleId="a9">
    <w:name w:val="Основной текст Знак"/>
    <w:basedOn w:val="a0"/>
    <w:link w:val="a8"/>
    <w:uiPriority w:val="99"/>
    <w:semiHidden/>
    <w:rsid w:val="002B2DB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52B1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452B16"/>
    <w:pPr>
      <w:spacing w:before="100" w:beforeAutospacing="1" w:after="100" w:afterAutospacing="1"/>
    </w:pPr>
  </w:style>
  <w:style w:type="character" w:customStyle="1" w:styleId="s3">
    <w:name w:val="s3"/>
    <w:basedOn w:val="a0"/>
    <w:rsid w:val="00452B16"/>
  </w:style>
  <w:style w:type="paragraph" w:customStyle="1" w:styleId="p5">
    <w:name w:val="p5"/>
    <w:basedOn w:val="a"/>
    <w:rsid w:val="00452B16"/>
    <w:pPr>
      <w:spacing w:before="100" w:beforeAutospacing="1" w:after="100" w:afterAutospacing="1"/>
    </w:pPr>
  </w:style>
  <w:style w:type="paragraph" w:styleId="a3">
    <w:name w:val="header"/>
    <w:basedOn w:val="a"/>
    <w:link w:val="a4"/>
    <w:rsid w:val="00452B1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rsid w:val="00452B16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rsid w:val="00452B1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0"/>
    <w:link w:val="a5"/>
    <w:rsid w:val="00452B16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Title">
    <w:name w:val="Title!Название НПА"/>
    <w:basedOn w:val="a"/>
    <w:rsid w:val="00452B1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table" w:styleId="a7">
    <w:name w:val="Table Grid"/>
    <w:basedOn w:val="a1"/>
    <w:uiPriority w:val="59"/>
    <w:rsid w:val="00B35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Admin</cp:lastModifiedBy>
  <cp:revision>20</cp:revision>
  <cp:lastPrinted>2025-05-19T07:45:00Z</cp:lastPrinted>
  <dcterms:created xsi:type="dcterms:W3CDTF">2024-02-16T08:23:00Z</dcterms:created>
  <dcterms:modified xsi:type="dcterms:W3CDTF">2025-05-22T18:55:00Z</dcterms:modified>
</cp:coreProperties>
</file>